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319" w:rsidRPr="00A751CD" w:rsidRDefault="00146319" w:rsidP="00146319">
      <w:pPr>
        <w:pStyle w:val="a3"/>
        <w:spacing w:line="360" w:lineRule="auto"/>
        <w:ind w:firstLine="708"/>
        <w:jc w:val="both"/>
        <w:rPr>
          <w:rFonts w:ascii="Times New Roman" w:hAnsi="Times New Roman" w:cs="Times New Roman"/>
          <w:b/>
          <w:sz w:val="28"/>
          <w:szCs w:val="28"/>
          <w:lang w:val="uk-UA"/>
        </w:rPr>
      </w:pPr>
      <w:r w:rsidRPr="00A751CD">
        <w:rPr>
          <w:rFonts w:ascii="Times New Roman" w:hAnsi="Times New Roman" w:cs="Times New Roman"/>
          <w:b/>
          <w:sz w:val="28"/>
          <w:szCs w:val="28"/>
          <w:lang w:val="uk-UA"/>
        </w:rPr>
        <w:t>ТЕМА</w:t>
      </w:r>
      <w:r>
        <w:rPr>
          <w:rFonts w:ascii="Times New Roman" w:hAnsi="Times New Roman" w:cs="Times New Roman"/>
          <w:b/>
          <w:sz w:val="28"/>
          <w:szCs w:val="28"/>
          <w:lang w:val="uk-UA"/>
        </w:rPr>
        <w:t xml:space="preserve"> 4</w:t>
      </w:r>
      <w:r w:rsidRPr="00A751CD">
        <w:rPr>
          <w:rFonts w:ascii="Times New Roman" w:hAnsi="Times New Roman" w:cs="Times New Roman"/>
          <w:b/>
          <w:sz w:val="28"/>
          <w:szCs w:val="28"/>
          <w:lang w:val="uk-UA"/>
        </w:rPr>
        <w:t>: СТРУКТУРА КОМАНДИ</w:t>
      </w:r>
      <w:r w:rsidR="00463B7E">
        <w:rPr>
          <w:rFonts w:ascii="Times New Roman" w:hAnsi="Times New Roman" w:cs="Times New Roman"/>
          <w:b/>
          <w:sz w:val="28"/>
          <w:szCs w:val="28"/>
          <w:lang w:val="uk-UA"/>
        </w:rPr>
        <w:t xml:space="preserve"> </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1. Структура команди</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DE749D">
        <w:rPr>
          <w:rFonts w:ascii="Times New Roman" w:hAnsi="Times New Roman" w:cs="Times New Roman"/>
          <w:sz w:val="28"/>
          <w:szCs w:val="28"/>
          <w:lang w:val="uk-UA"/>
        </w:rPr>
        <w:t>2. Прийняття рішень в команді</w:t>
      </w:r>
    </w:p>
    <w:p w:rsidR="00146319" w:rsidRDefault="00146319" w:rsidP="00146319">
      <w:pPr>
        <w:pStyle w:val="a3"/>
        <w:spacing w:line="360" w:lineRule="auto"/>
        <w:ind w:firstLine="708"/>
        <w:jc w:val="both"/>
        <w:rPr>
          <w:rFonts w:ascii="Times New Roman" w:hAnsi="Times New Roman" w:cs="Times New Roman"/>
          <w:sz w:val="28"/>
          <w:szCs w:val="28"/>
          <w:lang w:val="uk-UA"/>
        </w:rPr>
      </w:pPr>
    </w:p>
    <w:p w:rsidR="00146319" w:rsidRPr="00DE749D" w:rsidRDefault="00146319" w:rsidP="00146319">
      <w:pPr>
        <w:pStyle w:val="a3"/>
        <w:spacing w:line="360" w:lineRule="auto"/>
        <w:ind w:firstLine="708"/>
        <w:jc w:val="center"/>
        <w:rPr>
          <w:rFonts w:ascii="Times New Roman" w:hAnsi="Times New Roman" w:cs="Times New Roman"/>
          <w:b/>
          <w:sz w:val="28"/>
          <w:szCs w:val="28"/>
          <w:lang w:val="uk-UA"/>
        </w:rPr>
      </w:pPr>
      <w:r w:rsidRPr="00DE749D">
        <w:rPr>
          <w:rFonts w:ascii="Times New Roman" w:hAnsi="Times New Roman" w:cs="Times New Roman"/>
          <w:b/>
          <w:sz w:val="28"/>
          <w:szCs w:val="28"/>
          <w:lang w:val="uk-UA"/>
        </w:rPr>
        <w:t>1.</w:t>
      </w:r>
    </w:p>
    <w:p w:rsidR="00146319" w:rsidRDefault="00146319" w:rsidP="00146319">
      <w:pPr>
        <w:pStyle w:val="a3"/>
        <w:spacing w:line="360" w:lineRule="auto"/>
        <w:ind w:firstLine="708"/>
        <w:jc w:val="center"/>
        <w:rPr>
          <w:rFonts w:ascii="Times New Roman" w:hAnsi="Times New Roman" w:cs="Times New Roman"/>
          <w:b/>
          <w:sz w:val="28"/>
          <w:szCs w:val="28"/>
          <w:lang w:val="uk-UA"/>
        </w:rPr>
      </w:pPr>
      <w:r w:rsidRPr="00DE749D">
        <w:rPr>
          <w:rFonts w:ascii="Times New Roman" w:hAnsi="Times New Roman" w:cs="Times New Roman"/>
          <w:b/>
          <w:sz w:val="28"/>
          <w:szCs w:val="28"/>
          <w:lang w:val="uk-UA"/>
        </w:rPr>
        <w:t>Структура команди</w:t>
      </w:r>
    </w:p>
    <w:p w:rsidR="00146319" w:rsidRPr="00DE749D" w:rsidRDefault="00146319" w:rsidP="00146319">
      <w:pPr>
        <w:pStyle w:val="a3"/>
        <w:spacing w:line="360" w:lineRule="auto"/>
        <w:ind w:firstLine="708"/>
        <w:jc w:val="both"/>
        <w:rPr>
          <w:rFonts w:ascii="Times New Roman" w:hAnsi="Times New Roman" w:cs="Times New Roman"/>
          <w:sz w:val="28"/>
          <w:szCs w:val="28"/>
          <w:lang w:val="uk-UA"/>
        </w:rPr>
      </w:pPr>
      <w:r w:rsidRPr="00DE749D">
        <w:rPr>
          <w:rFonts w:ascii="Times New Roman" w:hAnsi="Times New Roman" w:cs="Times New Roman"/>
          <w:sz w:val="28"/>
          <w:szCs w:val="28"/>
          <w:lang w:val="uk-UA"/>
        </w:rPr>
        <w:t>Визначення структури команди, ролей членів команди, необхідних навичок і вмінь залежить від конкретної місії і цілей команди. Разом з тим можна сформулювати загальні підходи у вирішенні цих проблем.</w:t>
      </w:r>
    </w:p>
    <w:p w:rsidR="00146319" w:rsidRPr="00DE749D" w:rsidRDefault="00146319" w:rsidP="00146319">
      <w:pPr>
        <w:pStyle w:val="a3"/>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Природно</w:t>
      </w:r>
      <w:r w:rsidRPr="00DE749D">
        <w:rPr>
          <w:rFonts w:ascii="Times New Roman" w:hAnsi="Times New Roman" w:cs="Times New Roman"/>
          <w:sz w:val="28"/>
          <w:szCs w:val="28"/>
          <w:lang w:val="uk-UA"/>
        </w:rPr>
        <w:t>, що залежно від реалізованого перетворювального процесу кількісний і якісний склад робочої команди буде різний. Наприклад, фірма Microsoft</w:t>
      </w:r>
      <w:r>
        <w:rPr>
          <w:rFonts w:ascii="Times New Roman" w:hAnsi="Times New Roman" w:cs="Times New Roman"/>
          <w:sz w:val="28"/>
          <w:szCs w:val="28"/>
          <w:lang w:val="uk-UA"/>
        </w:rPr>
        <w:t xml:space="preserve"> </w:t>
      </w:r>
      <w:r w:rsidRPr="00DE749D">
        <w:rPr>
          <w:rFonts w:ascii="Times New Roman" w:hAnsi="Times New Roman" w:cs="Times New Roman"/>
          <w:sz w:val="28"/>
          <w:szCs w:val="28"/>
          <w:lang w:val="uk-UA"/>
        </w:rPr>
        <w:t>для проектної групи в області інформаційних систем (</w:t>
      </w:r>
      <w:proofErr w:type="spellStart"/>
      <w:r w:rsidRPr="00DE749D">
        <w:rPr>
          <w:rFonts w:ascii="Times New Roman" w:hAnsi="Times New Roman" w:cs="Times New Roman"/>
          <w:sz w:val="28"/>
          <w:szCs w:val="28"/>
          <w:lang w:val="uk-UA"/>
        </w:rPr>
        <w:t>Team</w:t>
      </w:r>
      <w:proofErr w:type="spellEnd"/>
      <w:r w:rsidRPr="00DE749D">
        <w:rPr>
          <w:rFonts w:ascii="Times New Roman" w:hAnsi="Times New Roman" w:cs="Times New Roman"/>
          <w:sz w:val="28"/>
          <w:szCs w:val="28"/>
          <w:lang w:val="uk-UA"/>
        </w:rPr>
        <w:t xml:space="preserve"> </w:t>
      </w:r>
      <w:proofErr w:type="spellStart"/>
      <w:r w:rsidRPr="00DE749D">
        <w:rPr>
          <w:rFonts w:ascii="Times New Roman" w:hAnsi="Times New Roman" w:cs="Times New Roman"/>
          <w:sz w:val="28"/>
          <w:szCs w:val="28"/>
          <w:lang w:val="uk-UA"/>
        </w:rPr>
        <w:t>Model</w:t>
      </w:r>
      <w:proofErr w:type="spellEnd"/>
      <w:r w:rsidRPr="00DE749D">
        <w:rPr>
          <w:rFonts w:ascii="Times New Roman" w:hAnsi="Times New Roman" w:cs="Times New Roman"/>
          <w:sz w:val="28"/>
          <w:szCs w:val="28"/>
          <w:lang w:val="uk-UA"/>
        </w:rPr>
        <w:t>) виділяє наступні ролі: менеджер продукту, менеджер програми, розробник, тестер, інструктор, менеджер з логістики [25].</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DE749D">
        <w:rPr>
          <w:rFonts w:ascii="Times New Roman" w:hAnsi="Times New Roman" w:cs="Times New Roman"/>
          <w:sz w:val="28"/>
          <w:szCs w:val="28"/>
          <w:lang w:val="uk-UA"/>
        </w:rPr>
        <w:t> </w:t>
      </w:r>
      <w:bookmarkStart w:id="0" w:name="_GoBack"/>
      <w:bookmarkEnd w:id="0"/>
      <w:r>
        <w:rPr>
          <w:rFonts w:ascii="Times New Roman" w:hAnsi="Times New Roman" w:cs="Times New Roman"/>
          <w:sz w:val="28"/>
          <w:szCs w:val="28"/>
          <w:lang w:val="uk-UA"/>
        </w:rPr>
        <w:t xml:space="preserve">На </w:t>
      </w:r>
      <w:r w:rsidRPr="002C31D1">
        <w:rPr>
          <w:rFonts w:ascii="Times New Roman" w:hAnsi="Times New Roman" w:cs="Times New Roman"/>
          <w:sz w:val="28"/>
          <w:szCs w:val="28"/>
          <w:lang w:val="uk-UA"/>
        </w:rPr>
        <w:t xml:space="preserve">даний час створені, використовуються і вдосконалюються прикладні програмні комплекси, призначені спеціально для робочих команд, для полегшення координації членів команд. Тут можна виділити комплекси </w:t>
      </w:r>
      <w:proofErr w:type="spellStart"/>
      <w:r w:rsidRPr="002C31D1">
        <w:rPr>
          <w:rFonts w:ascii="Times New Roman" w:hAnsi="Times New Roman" w:cs="Times New Roman"/>
          <w:sz w:val="28"/>
          <w:szCs w:val="28"/>
          <w:lang w:val="uk-UA"/>
        </w:rPr>
        <w:t>GroupWorks</w:t>
      </w:r>
      <w:proofErr w:type="spellEnd"/>
      <w:r w:rsidRPr="002C31D1">
        <w:rPr>
          <w:rFonts w:ascii="Times New Roman" w:hAnsi="Times New Roman" w:cs="Times New Roman"/>
          <w:sz w:val="28"/>
          <w:szCs w:val="28"/>
          <w:lang w:val="uk-UA"/>
        </w:rPr>
        <w:t xml:space="preserve"> корпорації </w:t>
      </w:r>
      <w:proofErr w:type="spellStart"/>
      <w:r w:rsidRPr="002C31D1">
        <w:rPr>
          <w:rFonts w:ascii="Times New Roman" w:hAnsi="Times New Roman" w:cs="Times New Roman"/>
          <w:sz w:val="28"/>
          <w:szCs w:val="28"/>
          <w:lang w:val="uk-UA"/>
        </w:rPr>
        <w:t>HyperDesk</w:t>
      </w:r>
      <w:proofErr w:type="spellEnd"/>
      <w:r w:rsidRPr="002C31D1">
        <w:rPr>
          <w:rFonts w:ascii="Times New Roman" w:hAnsi="Times New Roman" w:cs="Times New Roman"/>
          <w:sz w:val="28"/>
          <w:szCs w:val="28"/>
          <w:lang w:val="uk-UA"/>
        </w:rPr>
        <w:t xml:space="preserve"> і </w:t>
      </w:r>
      <w:proofErr w:type="spellStart"/>
      <w:r w:rsidRPr="002C31D1">
        <w:rPr>
          <w:rFonts w:ascii="Times New Roman" w:hAnsi="Times New Roman" w:cs="Times New Roman"/>
          <w:sz w:val="28"/>
          <w:szCs w:val="28"/>
          <w:lang w:val="uk-UA"/>
        </w:rPr>
        <w:t>SmartSuite</w:t>
      </w:r>
      <w:proofErr w:type="spellEnd"/>
      <w:r w:rsidRPr="002C31D1">
        <w:rPr>
          <w:rFonts w:ascii="Times New Roman" w:hAnsi="Times New Roman" w:cs="Times New Roman"/>
          <w:sz w:val="28"/>
          <w:szCs w:val="28"/>
          <w:lang w:val="uk-UA"/>
        </w:rPr>
        <w:t xml:space="preserve">, спільну роботу корпорацій </w:t>
      </w:r>
      <w:proofErr w:type="spellStart"/>
      <w:r w:rsidRPr="002C31D1">
        <w:rPr>
          <w:rFonts w:ascii="Times New Roman" w:hAnsi="Times New Roman" w:cs="Times New Roman"/>
          <w:sz w:val="28"/>
          <w:szCs w:val="28"/>
          <w:lang w:val="uk-UA"/>
        </w:rPr>
        <w:t>Lotus</w:t>
      </w:r>
      <w:proofErr w:type="spellEnd"/>
      <w:r w:rsidRPr="002C31D1">
        <w:rPr>
          <w:rFonts w:ascii="Times New Roman" w:hAnsi="Times New Roman" w:cs="Times New Roman"/>
          <w:sz w:val="28"/>
          <w:szCs w:val="28"/>
          <w:lang w:val="uk-UA"/>
        </w:rPr>
        <w:t xml:space="preserve"> </w:t>
      </w:r>
      <w:proofErr w:type="spellStart"/>
      <w:r w:rsidRPr="002C31D1">
        <w:rPr>
          <w:rFonts w:ascii="Times New Roman" w:hAnsi="Times New Roman" w:cs="Times New Roman"/>
          <w:sz w:val="28"/>
          <w:szCs w:val="28"/>
          <w:lang w:val="uk-UA"/>
        </w:rPr>
        <w:t>Development</w:t>
      </w:r>
      <w:proofErr w:type="spellEnd"/>
      <w:r w:rsidRPr="002C31D1">
        <w:rPr>
          <w:rFonts w:ascii="Times New Roman" w:hAnsi="Times New Roman" w:cs="Times New Roman"/>
          <w:sz w:val="28"/>
          <w:szCs w:val="28"/>
          <w:lang w:val="uk-UA"/>
        </w:rPr>
        <w:t xml:space="preserve"> + IBM, які були розроблені спеціально для підтримки робочих команд, а також комплекси </w:t>
      </w:r>
      <w:proofErr w:type="spellStart"/>
      <w:r w:rsidRPr="002C31D1">
        <w:rPr>
          <w:rFonts w:ascii="Times New Roman" w:hAnsi="Times New Roman" w:cs="Times New Roman"/>
          <w:sz w:val="28"/>
          <w:szCs w:val="28"/>
          <w:lang w:val="uk-UA"/>
        </w:rPr>
        <w:t>Notes</w:t>
      </w:r>
      <w:proofErr w:type="spellEnd"/>
      <w:r w:rsidRPr="002C31D1">
        <w:rPr>
          <w:rFonts w:ascii="Times New Roman" w:hAnsi="Times New Roman" w:cs="Times New Roman"/>
          <w:sz w:val="28"/>
          <w:szCs w:val="28"/>
          <w:lang w:val="uk-UA"/>
        </w:rPr>
        <w:t xml:space="preserve"> корпорації </w:t>
      </w:r>
      <w:proofErr w:type="spellStart"/>
      <w:r w:rsidRPr="002C31D1">
        <w:rPr>
          <w:rFonts w:ascii="Times New Roman" w:hAnsi="Times New Roman" w:cs="Times New Roman"/>
          <w:sz w:val="28"/>
          <w:szCs w:val="28"/>
          <w:lang w:val="uk-UA"/>
        </w:rPr>
        <w:t>Lotus</w:t>
      </w:r>
      <w:proofErr w:type="spellEnd"/>
      <w:r w:rsidRPr="002C31D1">
        <w:rPr>
          <w:rFonts w:ascii="Times New Roman" w:hAnsi="Times New Roman" w:cs="Times New Roman"/>
          <w:sz w:val="28"/>
          <w:szCs w:val="28"/>
          <w:lang w:val="uk-UA"/>
        </w:rPr>
        <w:t xml:space="preserve"> </w:t>
      </w:r>
      <w:proofErr w:type="spellStart"/>
      <w:r w:rsidRPr="002C31D1">
        <w:rPr>
          <w:rFonts w:ascii="Times New Roman" w:hAnsi="Times New Roman" w:cs="Times New Roman"/>
          <w:sz w:val="28"/>
          <w:szCs w:val="28"/>
          <w:lang w:val="uk-UA"/>
        </w:rPr>
        <w:t>Development</w:t>
      </w:r>
      <w:proofErr w:type="spellEnd"/>
      <w:r w:rsidRPr="002C31D1">
        <w:rPr>
          <w:rFonts w:ascii="Times New Roman" w:hAnsi="Times New Roman" w:cs="Times New Roman"/>
          <w:sz w:val="28"/>
          <w:szCs w:val="28"/>
          <w:lang w:val="uk-UA"/>
        </w:rPr>
        <w:t xml:space="preserve">, Microsoft </w:t>
      </w:r>
      <w:proofErr w:type="spellStart"/>
      <w:r w:rsidRPr="002C31D1">
        <w:rPr>
          <w:rFonts w:ascii="Times New Roman" w:hAnsi="Times New Roman" w:cs="Times New Roman"/>
          <w:sz w:val="28"/>
          <w:szCs w:val="28"/>
          <w:lang w:val="uk-UA"/>
        </w:rPr>
        <w:t>Solutions</w:t>
      </w:r>
      <w:proofErr w:type="spellEnd"/>
      <w:r w:rsidRPr="002C31D1">
        <w:rPr>
          <w:rFonts w:ascii="Times New Roman" w:hAnsi="Times New Roman" w:cs="Times New Roman"/>
          <w:sz w:val="28"/>
          <w:szCs w:val="28"/>
          <w:lang w:val="uk-UA"/>
        </w:rPr>
        <w:t xml:space="preserve"> </w:t>
      </w:r>
      <w:proofErr w:type="spellStart"/>
      <w:r w:rsidRPr="002C31D1">
        <w:rPr>
          <w:rFonts w:ascii="Times New Roman" w:hAnsi="Times New Roman" w:cs="Times New Roman"/>
          <w:sz w:val="28"/>
          <w:szCs w:val="28"/>
          <w:lang w:val="uk-UA"/>
        </w:rPr>
        <w:t>Framework</w:t>
      </w:r>
      <w:proofErr w:type="spellEnd"/>
      <w:r w:rsidRPr="002C31D1">
        <w:rPr>
          <w:rFonts w:ascii="Times New Roman" w:hAnsi="Times New Roman" w:cs="Times New Roman"/>
          <w:sz w:val="28"/>
          <w:szCs w:val="28"/>
          <w:lang w:val="uk-UA"/>
        </w:rPr>
        <w:t xml:space="preserve"> і Windows </w:t>
      </w:r>
      <w:proofErr w:type="spellStart"/>
      <w:r w:rsidRPr="002C31D1">
        <w:rPr>
          <w:rFonts w:ascii="Times New Roman" w:hAnsi="Times New Roman" w:cs="Times New Roman"/>
          <w:sz w:val="28"/>
          <w:szCs w:val="28"/>
          <w:lang w:val="uk-UA"/>
        </w:rPr>
        <w:t>for</w:t>
      </w:r>
      <w:proofErr w:type="spellEnd"/>
      <w:r w:rsidRPr="002C31D1">
        <w:rPr>
          <w:rFonts w:ascii="Times New Roman" w:hAnsi="Times New Roman" w:cs="Times New Roman"/>
          <w:sz w:val="28"/>
          <w:szCs w:val="28"/>
          <w:lang w:val="uk-UA"/>
        </w:rPr>
        <w:t xml:space="preserve"> Workgroups корпорації Microsoft, також орієнтовані на колективну роботу . На ринку з'являються програмні продукти для підтримки робочих команд і менш відомих фірм, наприклад, </w:t>
      </w:r>
      <w:proofErr w:type="spellStart"/>
      <w:r w:rsidRPr="002C31D1">
        <w:rPr>
          <w:rFonts w:ascii="Times New Roman" w:hAnsi="Times New Roman" w:cs="Times New Roman"/>
          <w:sz w:val="28"/>
          <w:szCs w:val="28"/>
          <w:lang w:val="uk-UA"/>
        </w:rPr>
        <w:t>Electronic</w:t>
      </w:r>
      <w:proofErr w:type="spellEnd"/>
      <w:r w:rsidRPr="002C31D1">
        <w:rPr>
          <w:rFonts w:ascii="Times New Roman" w:hAnsi="Times New Roman" w:cs="Times New Roman"/>
          <w:sz w:val="28"/>
          <w:szCs w:val="28"/>
          <w:lang w:val="uk-UA"/>
        </w:rPr>
        <w:t xml:space="preserve"> </w:t>
      </w:r>
      <w:proofErr w:type="spellStart"/>
      <w:r w:rsidRPr="002C31D1">
        <w:rPr>
          <w:rFonts w:ascii="Times New Roman" w:hAnsi="Times New Roman" w:cs="Times New Roman"/>
          <w:sz w:val="28"/>
          <w:szCs w:val="28"/>
          <w:lang w:val="uk-UA"/>
        </w:rPr>
        <w:t>Meeting-Support</w:t>
      </w:r>
      <w:proofErr w:type="spellEnd"/>
      <w:r w:rsidRPr="002C31D1">
        <w:rPr>
          <w:rFonts w:ascii="Times New Roman" w:hAnsi="Times New Roman" w:cs="Times New Roman"/>
          <w:sz w:val="28"/>
          <w:szCs w:val="28"/>
          <w:lang w:val="uk-UA"/>
        </w:rPr>
        <w:t xml:space="preserve"> </w:t>
      </w:r>
      <w:proofErr w:type="spellStart"/>
      <w:r w:rsidRPr="002C31D1">
        <w:rPr>
          <w:rFonts w:ascii="Times New Roman" w:hAnsi="Times New Roman" w:cs="Times New Roman"/>
          <w:sz w:val="28"/>
          <w:szCs w:val="28"/>
          <w:lang w:val="uk-UA"/>
        </w:rPr>
        <w:t>Software</w:t>
      </w:r>
      <w:proofErr w:type="spellEnd"/>
      <w:r w:rsidRPr="002C31D1">
        <w:rPr>
          <w:rFonts w:ascii="Times New Roman" w:hAnsi="Times New Roman" w:cs="Times New Roman"/>
          <w:sz w:val="28"/>
          <w:szCs w:val="28"/>
          <w:lang w:val="uk-UA"/>
        </w:rPr>
        <w:t>.</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2C31D1">
        <w:rPr>
          <w:rFonts w:ascii="Times New Roman" w:hAnsi="Times New Roman" w:cs="Times New Roman"/>
          <w:sz w:val="28"/>
          <w:szCs w:val="28"/>
          <w:lang w:val="uk-UA"/>
        </w:rPr>
        <w:t xml:space="preserve">Сьогодні в цій сфері спостерігається серйозна конкуренція. Зазвичай при аналізі різних програмних комплексів для підтримки робочих команд розглядаються такі характеристики, як можливості колективної роботи (призначення завдань, планування зустрічей, здатність поділу інформації, колективний перегляд документів, засоби проведення конференцій), адміністрування (управління доступом, управління документами), розробка </w:t>
      </w:r>
      <w:r w:rsidRPr="002C31D1">
        <w:rPr>
          <w:rFonts w:ascii="Times New Roman" w:hAnsi="Times New Roman" w:cs="Times New Roman"/>
          <w:sz w:val="28"/>
          <w:szCs w:val="28"/>
          <w:lang w:val="uk-UA"/>
        </w:rPr>
        <w:lastRenderedPageBreak/>
        <w:t>додатків ( створення форм, настройка), поширення інформації (підтримка віддалених користувачів, передача повідомлень) і ресурсні та сервісні показники.</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2C31D1">
        <w:rPr>
          <w:rFonts w:ascii="Times New Roman" w:hAnsi="Times New Roman" w:cs="Times New Roman"/>
          <w:sz w:val="28"/>
          <w:szCs w:val="28"/>
          <w:lang w:val="uk-UA"/>
        </w:rPr>
        <w:t>Інші ролі є більш специфічними і залежать від сфери діяльності команди.</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2C31D1">
        <w:rPr>
          <w:rFonts w:ascii="Times New Roman" w:hAnsi="Times New Roman" w:cs="Times New Roman"/>
          <w:sz w:val="28"/>
          <w:szCs w:val="28"/>
          <w:lang w:val="uk-UA"/>
        </w:rPr>
        <w:t xml:space="preserve">Кожні 3-6 місяців пропонується проводити ротацію членів робочої команди в цілях встановлення рівного становища членів команди. Крім того, ротація дозволить членам команди краще зрозуміти різні сторони діяльності команди, </w:t>
      </w:r>
      <w:proofErr w:type="spellStart"/>
      <w:r w:rsidRPr="002C31D1">
        <w:rPr>
          <w:rFonts w:ascii="Times New Roman" w:hAnsi="Times New Roman" w:cs="Times New Roman"/>
          <w:sz w:val="28"/>
          <w:szCs w:val="28"/>
          <w:lang w:val="uk-UA"/>
        </w:rPr>
        <w:t>внести</w:t>
      </w:r>
      <w:proofErr w:type="spellEnd"/>
      <w:r w:rsidRPr="002C31D1">
        <w:rPr>
          <w:rFonts w:ascii="Times New Roman" w:hAnsi="Times New Roman" w:cs="Times New Roman"/>
          <w:sz w:val="28"/>
          <w:szCs w:val="28"/>
          <w:lang w:val="uk-UA"/>
        </w:rPr>
        <w:t xml:space="preserve"> нові ідеї, створити обстановку довіри і доброзичливості в команді. Процес ротації повинен бути спланований самим ретельним чином. Процес ротації може бути пов'язаний зі стадіями виконання завдання. Наприклад, при розробці інформаційної системи доцільно функції лідера на першому етапі передати маркетологу, далі системотехніки, програмісту, спеціалісту з тестування і знову маркетологу.</w:t>
      </w:r>
    </w:p>
    <w:p w:rsidR="00146319" w:rsidRDefault="00146319" w:rsidP="00146319">
      <w:pPr>
        <w:pStyle w:val="a3"/>
        <w:spacing w:line="360" w:lineRule="auto"/>
        <w:ind w:firstLine="708"/>
        <w:jc w:val="both"/>
        <w:rPr>
          <w:rFonts w:ascii="Times New Roman" w:hAnsi="Times New Roman" w:cs="Times New Roman"/>
          <w:sz w:val="28"/>
          <w:szCs w:val="28"/>
          <w:lang w:val="uk-UA"/>
        </w:rPr>
      </w:pPr>
    </w:p>
    <w:p w:rsidR="00146319" w:rsidRPr="00AA3AD6" w:rsidRDefault="00146319" w:rsidP="00146319">
      <w:pPr>
        <w:pStyle w:val="a3"/>
        <w:spacing w:line="360" w:lineRule="auto"/>
        <w:ind w:firstLine="708"/>
        <w:jc w:val="center"/>
        <w:rPr>
          <w:rFonts w:ascii="Times New Roman" w:hAnsi="Times New Roman" w:cs="Times New Roman"/>
          <w:b/>
          <w:sz w:val="28"/>
          <w:szCs w:val="28"/>
          <w:lang w:val="uk-UA"/>
        </w:rPr>
      </w:pPr>
      <w:r w:rsidRPr="00AA3AD6">
        <w:rPr>
          <w:rFonts w:ascii="Times New Roman" w:hAnsi="Times New Roman" w:cs="Times New Roman"/>
          <w:b/>
          <w:sz w:val="28"/>
          <w:szCs w:val="28"/>
          <w:lang w:val="uk-UA"/>
        </w:rPr>
        <w:t>2.</w:t>
      </w:r>
    </w:p>
    <w:p w:rsidR="00146319" w:rsidRPr="00AA3AD6" w:rsidRDefault="00146319" w:rsidP="00146319">
      <w:pPr>
        <w:pStyle w:val="a3"/>
        <w:spacing w:line="360" w:lineRule="auto"/>
        <w:ind w:firstLine="708"/>
        <w:jc w:val="center"/>
        <w:rPr>
          <w:rFonts w:ascii="Times New Roman" w:hAnsi="Times New Roman" w:cs="Times New Roman"/>
          <w:b/>
          <w:sz w:val="28"/>
          <w:szCs w:val="28"/>
          <w:lang w:val="uk-UA"/>
        </w:rPr>
      </w:pPr>
      <w:r w:rsidRPr="00AA3AD6">
        <w:rPr>
          <w:rFonts w:ascii="Times New Roman" w:hAnsi="Times New Roman" w:cs="Times New Roman"/>
          <w:b/>
          <w:sz w:val="28"/>
          <w:szCs w:val="28"/>
          <w:lang w:val="uk-UA"/>
        </w:rPr>
        <w:t>Прийняття рішень в команді</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b/>
          <w:sz w:val="28"/>
          <w:szCs w:val="28"/>
          <w:u w:val="single"/>
          <w:lang w:val="uk-UA"/>
        </w:rPr>
        <w:t>Прийняття рішень -</w:t>
      </w:r>
      <w:r w:rsidRPr="002C31D1">
        <w:rPr>
          <w:rFonts w:ascii="Times New Roman" w:hAnsi="Times New Roman" w:cs="Times New Roman"/>
          <w:sz w:val="28"/>
          <w:szCs w:val="28"/>
          <w:lang w:val="uk-UA"/>
        </w:rPr>
        <w:t xml:space="preserve"> це основний вид управлінської праці. І для досягнення високої ефективності роботи команд вдалі рішення мають величезне значення.</w:t>
      </w:r>
    </w:p>
    <w:p w:rsidR="00146319" w:rsidRPr="002C31D1"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b/>
          <w:sz w:val="28"/>
          <w:szCs w:val="28"/>
          <w:u w:val="single"/>
          <w:lang w:val="uk-UA"/>
        </w:rPr>
        <w:t>Управлінське рішення</w:t>
      </w:r>
      <w:r w:rsidRPr="002C31D1">
        <w:rPr>
          <w:rFonts w:ascii="Times New Roman" w:hAnsi="Times New Roman" w:cs="Times New Roman"/>
          <w:sz w:val="28"/>
          <w:szCs w:val="28"/>
          <w:lang w:val="uk-UA"/>
        </w:rPr>
        <w:t xml:space="preserve"> - це вибір альтернативи, дія, спрямована на вирішення проблемної ситуації. Будь-яке управлінське рішення є результатом управлінської діяльності менеджера і являє собою творчий процес змістовного перетворення інформації про стан об'єкта в керуючу інформацію.</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2C31D1">
        <w:rPr>
          <w:rFonts w:ascii="Times New Roman" w:hAnsi="Times New Roman" w:cs="Times New Roman"/>
          <w:sz w:val="28"/>
          <w:szCs w:val="28"/>
          <w:lang w:val="uk-UA"/>
        </w:rPr>
        <w:t>Залежно від прийнятих за основу критеріїв припустима р</w:t>
      </w:r>
      <w:r>
        <w:rPr>
          <w:rFonts w:ascii="Times New Roman" w:hAnsi="Times New Roman" w:cs="Times New Roman"/>
          <w:sz w:val="28"/>
          <w:szCs w:val="28"/>
          <w:lang w:val="uk-UA"/>
        </w:rPr>
        <w:t>ізноманітна класи</w:t>
      </w:r>
      <w:r w:rsidRPr="002C31D1">
        <w:rPr>
          <w:rFonts w:ascii="Times New Roman" w:hAnsi="Times New Roman" w:cs="Times New Roman"/>
          <w:sz w:val="28"/>
          <w:szCs w:val="28"/>
          <w:lang w:val="uk-UA"/>
        </w:rPr>
        <w:t>фікація управлінських рішень.</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E3692E">
        <w:rPr>
          <w:rFonts w:ascii="Times New Roman" w:eastAsia="Times New Roman" w:hAnsi="Times New Roman" w:cs="Times New Roman"/>
          <w:noProof/>
          <w:sz w:val="28"/>
          <w:szCs w:val="28"/>
          <w:lang w:eastAsia="ru-RU"/>
        </w:rPr>
        <w:lastRenderedPageBreak/>
        <w:drawing>
          <wp:inline distT="0" distB="0" distL="0" distR="0" wp14:anchorId="7A38B0B0" wp14:editId="6BDF5828">
            <wp:extent cx="4000500" cy="3743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003227" cy="3745877"/>
                    </a:xfrm>
                    <a:prstGeom prst="rect">
                      <a:avLst/>
                    </a:prstGeom>
                    <a:noFill/>
                    <a:ln w="9525">
                      <a:noFill/>
                      <a:miter lim="800000"/>
                      <a:headEnd/>
                      <a:tailEnd/>
                    </a:ln>
                  </pic:spPr>
                </pic:pic>
              </a:graphicData>
            </a:graphic>
          </wp:inline>
        </w:drawing>
      </w:r>
    </w:p>
    <w:p w:rsidR="00146319" w:rsidRDefault="00146319" w:rsidP="00146319">
      <w:pPr>
        <w:pStyle w:val="a3"/>
        <w:spacing w:line="360" w:lineRule="auto"/>
        <w:ind w:firstLine="708"/>
        <w:jc w:val="both"/>
        <w:rPr>
          <w:rFonts w:ascii="Times New Roman" w:hAnsi="Times New Roman" w:cs="Times New Roman"/>
          <w:sz w:val="28"/>
          <w:szCs w:val="28"/>
          <w:lang w:val="uk-UA"/>
        </w:rPr>
      </w:pP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В організації життєдіяльності команди, пов'язаної з реалізацією того чи іншого проекту, використовуються всі перераховані види рішень, але стосовно кожного конкретного проекту, сфері діяльності, що складається ситуації. Проект-менеджеру і рештою менеджерам команди необхідно володіти знаннями та досвідом прийняття управлінських рішень стосовно до умов проекту і складається ситуація (використання ситуативного підходу).</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Серед факторів, що впливають на процес підготовки та прийняття рішення, велике значення має середу прийняття рішення, вплив соціальної групи, колективу, а також риси особистості керівника. Рішення можуть прийматися </w:t>
      </w:r>
      <w:r w:rsidRPr="00E1779A">
        <w:rPr>
          <w:rFonts w:ascii="Times New Roman" w:hAnsi="Times New Roman" w:cs="Times New Roman"/>
          <w:i/>
          <w:sz w:val="28"/>
          <w:szCs w:val="28"/>
          <w:lang w:val="uk-UA"/>
        </w:rPr>
        <w:t>індивідуально</w:t>
      </w:r>
      <w:r w:rsidRPr="00AA3AD6">
        <w:rPr>
          <w:rFonts w:ascii="Times New Roman" w:hAnsi="Times New Roman" w:cs="Times New Roman"/>
          <w:sz w:val="28"/>
          <w:szCs w:val="28"/>
          <w:lang w:val="uk-UA"/>
        </w:rPr>
        <w:t xml:space="preserve"> або з використанням </w:t>
      </w:r>
      <w:r w:rsidRPr="00E1779A">
        <w:rPr>
          <w:rFonts w:ascii="Times New Roman" w:hAnsi="Times New Roman" w:cs="Times New Roman"/>
          <w:i/>
          <w:sz w:val="28"/>
          <w:szCs w:val="28"/>
          <w:lang w:val="uk-UA"/>
        </w:rPr>
        <w:t>групового підходу</w:t>
      </w:r>
      <w:r w:rsidRPr="00AA3AD6">
        <w:rPr>
          <w:rFonts w:ascii="Times New Roman" w:hAnsi="Times New Roman" w:cs="Times New Roman"/>
          <w:sz w:val="28"/>
          <w:szCs w:val="28"/>
          <w:lang w:val="uk-UA"/>
        </w:rPr>
        <w:t>.</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E3692E">
        <w:rPr>
          <w:rFonts w:ascii="Times New Roman" w:eastAsia="Times New Roman" w:hAnsi="Times New Roman" w:cs="Times New Roman"/>
          <w:noProof/>
          <w:sz w:val="28"/>
          <w:szCs w:val="28"/>
          <w:lang w:eastAsia="ru-RU"/>
        </w:rPr>
        <w:lastRenderedPageBreak/>
        <w:drawing>
          <wp:inline distT="0" distB="0" distL="0" distR="0" wp14:anchorId="7245D90F" wp14:editId="7CA50F41">
            <wp:extent cx="5010150" cy="27336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014651" cy="2736131"/>
                    </a:xfrm>
                    <a:prstGeom prst="rect">
                      <a:avLst/>
                    </a:prstGeom>
                    <a:noFill/>
                    <a:ln w="9525">
                      <a:noFill/>
                      <a:miter lim="800000"/>
                      <a:headEnd/>
                      <a:tailEnd/>
                    </a:ln>
                  </pic:spPr>
                </pic:pic>
              </a:graphicData>
            </a:graphic>
          </wp:inline>
        </w:drawing>
      </w:r>
    </w:p>
    <w:p w:rsidR="00146319" w:rsidRDefault="00146319" w:rsidP="00146319">
      <w:pPr>
        <w:pStyle w:val="a3"/>
        <w:spacing w:line="360" w:lineRule="auto"/>
        <w:ind w:firstLine="708"/>
        <w:jc w:val="both"/>
        <w:rPr>
          <w:rFonts w:ascii="Times New Roman" w:hAnsi="Times New Roman" w:cs="Times New Roman"/>
          <w:sz w:val="28"/>
          <w:szCs w:val="28"/>
          <w:lang w:val="uk-UA"/>
        </w:rPr>
      </w:pP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Прийняття рішень в групах має велике значення для позитивного згуртування команди і підвищення ефективності в реаліз</w:t>
      </w:r>
      <w:r>
        <w:rPr>
          <w:rFonts w:ascii="Times New Roman" w:hAnsi="Times New Roman" w:cs="Times New Roman"/>
          <w:sz w:val="28"/>
          <w:szCs w:val="28"/>
          <w:lang w:val="uk-UA"/>
        </w:rPr>
        <w:t>ації основних цілей і завдань. Є</w:t>
      </w:r>
      <w:r w:rsidRPr="00AA3AD6">
        <w:rPr>
          <w:rFonts w:ascii="Times New Roman" w:hAnsi="Times New Roman" w:cs="Times New Roman"/>
          <w:sz w:val="28"/>
          <w:szCs w:val="28"/>
          <w:lang w:val="uk-UA"/>
        </w:rPr>
        <w:t xml:space="preserve">. </w:t>
      </w:r>
      <w:proofErr w:type="spellStart"/>
      <w:r w:rsidRPr="00AA3AD6">
        <w:rPr>
          <w:rFonts w:ascii="Times New Roman" w:hAnsi="Times New Roman" w:cs="Times New Roman"/>
          <w:sz w:val="28"/>
          <w:szCs w:val="28"/>
          <w:lang w:val="uk-UA"/>
        </w:rPr>
        <w:t>Шейн</w:t>
      </w:r>
      <w:proofErr w:type="spellEnd"/>
      <w:r w:rsidRPr="00AA3AD6">
        <w:rPr>
          <w:rFonts w:ascii="Times New Roman" w:hAnsi="Times New Roman" w:cs="Times New Roman"/>
          <w:sz w:val="28"/>
          <w:szCs w:val="28"/>
          <w:lang w:val="uk-UA"/>
        </w:rPr>
        <w:t xml:space="preserve"> вважає, що на практиці в групах рішення приймаються найчастіше такими методами:</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Методом відсутності зворотної реакції;</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За правилами старшинства;</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За правилами меншини;</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За правилами більшості;</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A3AD6">
        <w:rPr>
          <w:rFonts w:ascii="Times New Roman" w:hAnsi="Times New Roman" w:cs="Times New Roman"/>
          <w:sz w:val="28"/>
          <w:szCs w:val="28"/>
          <w:lang w:val="uk-UA"/>
        </w:rPr>
        <w:t>методом консенсусу;</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Методом одностайності.</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1) </w:t>
      </w:r>
      <w:r w:rsidRPr="00E1779A">
        <w:rPr>
          <w:rFonts w:ascii="Times New Roman" w:hAnsi="Times New Roman" w:cs="Times New Roman"/>
          <w:i/>
          <w:sz w:val="28"/>
          <w:szCs w:val="28"/>
          <w:lang w:val="uk-UA"/>
        </w:rPr>
        <w:t xml:space="preserve">Винесення рішення методом відсутності зворотної реакції. </w:t>
      </w:r>
      <w:r w:rsidRPr="00AA3AD6">
        <w:rPr>
          <w:rFonts w:ascii="Times New Roman" w:hAnsi="Times New Roman" w:cs="Times New Roman"/>
          <w:sz w:val="28"/>
          <w:szCs w:val="28"/>
          <w:lang w:val="uk-UA"/>
        </w:rPr>
        <w:t>Висувається одна ідея за одною, але це не тягне за собою ніякого обговорення. Якась ідея все ж береться (приймається), решта ж відкидаються завдяки відсутності зворотної реакції, а не критичній оцінці.</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2) </w:t>
      </w:r>
      <w:r w:rsidRPr="00E1779A">
        <w:rPr>
          <w:rFonts w:ascii="Times New Roman" w:hAnsi="Times New Roman" w:cs="Times New Roman"/>
          <w:i/>
          <w:sz w:val="28"/>
          <w:szCs w:val="28"/>
          <w:lang w:val="uk-UA"/>
        </w:rPr>
        <w:t>Прийняття рішень за методом старшинства</w:t>
      </w:r>
      <w:r w:rsidRPr="00AA3AD6">
        <w:rPr>
          <w:rFonts w:ascii="Times New Roman" w:hAnsi="Times New Roman" w:cs="Times New Roman"/>
          <w:sz w:val="28"/>
          <w:szCs w:val="28"/>
          <w:lang w:val="uk-UA"/>
        </w:rPr>
        <w:t>. Лідер (керівник) приймає рішення за всю групу. Це може відбуватися з обговоренням або не супроводжуватися дискусією.</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3) </w:t>
      </w:r>
      <w:r w:rsidRPr="00E1779A">
        <w:rPr>
          <w:rFonts w:ascii="Times New Roman" w:hAnsi="Times New Roman" w:cs="Times New Roman"/>
          <w:i/>
          <w:sz w:val="28"/>
          <w:szCs w:val="28"/>
          <w:lang w:val="uk-UA"/>
        </w:rPr>
        <w:t>Прийняття рішень за правилом меншини</w:t>
      </w:r>
      <w:r w:rsidRPr="00AA3AD6">
        <w:rPr>
          <w:rFonts w:ascii="Times New Roman" w:hAnsi="Times New Roman" w:cs="Times New Roman"/>
          <w:sz w:val="28"/>
          <w:szCs w:val="28"/>
          <w:lang w:val="uk-UA"/>
        </w:rPr>
        <w:t xml:space="preserve">. Два або три людини виявляються в стані домінувати і направляти групу на прийняття висунутого </w:t>
      </w:r>
      <w:r w:rsidRPr="00AA3AD6">
        <w:rPr>
          <w:rFonts w:ascii="Times New Roman" w:hAnsi="Times New Roman" w:cs="Times New Roman"/>
          <w:sz w:val="28"/>
          <w:szCs w:val="28"/>
          <w:lang w:val="uk-UA"/>
        </w:rPr>
        <w:lastRenderedPageBreak/>
        <w:t>проекту рішення. (Метод тут може бути такий: «Хто-небудь заперечує? Ні? Ну, тоді переходимо до наступного питання»).</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4) </w:t>
      </w:r>
      <w:r w:rsidRPr="00E1779A">
        <w:rPr>
          <w:rFonts w:ascii="Times New Roman" w:hAnsi="Times New Roman" w:cs="Times New Roman"/>
          <w:i/>
          <w:sz w:val="28"/>
          <w:szCs w:val="28"/>
          <w:lang w:val="uk-UA"/>
        </w:rPr>
        <w:t>Правило більшості</w:t>
      </w:r>
      <w:r w:rsidRPr="00AA3AD6">
        <w:rPr>
          <w:rFonts w:ascii="Times New Roman" w:hAnsi="Times New Roman" w:cs="Times New Roman"/>
          <w:sz w:val="28"/>
          <w:szCs w:val="28"/>
          <w:lang w:val="uk-UA"/>
        </w:rPr>
        <w:t>. Це найбільш поширений спосіб прийняття рішень, особливо при прояві розбіжностей. Після підрахунку голосів у одних людей виникає відчуття «переможців», в інших - «переможених». Це може заважати реалізовувати рішення.</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5) </w:t>
      </w:r>
      <w:r w:rsidRPr="00E1779A">
        <w:rPr>
          <w:rFonts w:ascii="Times New Roman" w:hAnsi="Times New Roman" w:cs="Times New Roman"/>
          <w:i/>
          <w:sz w:val="28"/>
          <w:szCs w:val="28"/>
          <w:lang w:val="uk-UA"/>
        </w:rPr>
        <w:t>Метод консенсусу</w:t>
      </w:r>
      <w:r w:rsidRPr="00AA3AD6">
        <w:rPr>
          <w:rFonts w:ascii="Times New Roman" w:hAnsi="Times New Roman" w:cs="Times New Roman"/>
          <w:sz w:val="28"/>
          <w:szCs w:val="28"/>
          <w:lang w:val="uk-UA"/>
        </w:rPr>
        <w:t xml:space="preserve"> - коли більшість членів групи схвалюють (підтримують) рішення. Цей метод не потребує одностайності. Необхідно лише, щоб всі незгодні члени групи відчули, що їм на</w:t>
      </w:r>
      <w:r>
        <w:rPr>
          <w:rFonts w:ascii="Times New Roman" w:hAnsi="Times New Roman" w:cs="Times New Roman"/>
          <w:sz w:val="28"/>
          <w:szCs w:val="28"/>
          <w:lang w:val="uk-UA"/>
        </w:rPr>
        <w:t>дали слово, що їхня думка почута</w:t>
      </w:r>
      <w:r w:rsidRPr="00AA3AD6">
        <w:rPr>
          <w:rFonts w:ascii="Times New Roman" w:hAnsi="Times New Roman" w:cs="Times New Roman"/>
          <w:sz w:val="28"/>
          <w:szCs w:val="28"/>
          <w:lang w:val="uk-UA"/>
        </w:rPr>
        <w:t>.</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6) </w:t>
      </w:r>
      <w:r w:rsidRPr="00E1779A">
        <w:rPr>
          <w:rFonts w:ascii="Times New Roman" w:hAnsi="Times New Roman" w:cs="Times New Roman"/>
          <w:i/>
          <w:sz w:val="28"/>
          <w:szCs w:val="28"/>
          <w:lang w:val="uk-UA"/>
        </w:rPr>
        <w:t>Метод одностайності</w:t>
      </w:r>
      <w:r w:rsidRPr="00AA3AD6">
        <w:rPr>
          <w:rFonts w:ascii="Times New Roman" w:hAnsi="Times New Roman" w:cs="Times New Roman"/>
          <w:sz w:val="28"/>
          <w:szCs w:val="28"/>
          <w:lang w:val="uk-UA"/>
        </w:rPr>
        <w:t xml:space="preserve"> - це часто ідеальний випадок групового рішення.</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Потенційні гідності прийняття групових рішень. Вони включають в себе великий обсяг доступної інформації і забезпечують б</w:t>
      </w:r>
      <w:r>
        <w:rPr>
          <w:rFonts w:ascii="Times New Roman" w:hAnsi="Times New Roman" w:cs="Times New Roman"/>
          <w:sz w:val="28"/>
          <w:szCs w:val="28"/>
          <w:lang w:val="uk-UA"/>
        </w:rPr>
        <w:t>ільш</w:t>
      </w:r>
      <w:r w:rsidRPr="00AA3AD6">
        <w:rPr>
          <w:rFonts w:ascii="Times New Roman" w:hAnsi="Times New Roman" w:cs="Times New Roman"/>
          <w:sz w:val="28"/>
          <w:szCs w:val="28"/>
          <w:lang w:val="uk-UA"/>
        </w:rPr>
        <w:t xml:space="preserve"> високий рівень розуміння і зацікавлення членів групи (команди).</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До потенційних недоліків прийняття групових рішень відносяться</w:t>
      </w:r>
      <w:r>
        <w:rPr>
          <w:rFonts w:ascii="Times New Roman" w:hAnsi="Times New Roman" w:cs="Times New Roman"/>
          <w:sz w:val="28"/>
          <w:szCs w:val="28"/>
          <w:lang w:val="uk-UA"/>
        </w:rPr>
        <w:t xml:space="preserve"> </w:t>
      </w:r>
      <w:r w:rsidRPr="00AA3AD6">
        <w:rPr>
          <w:rFonts w:ascii="Times New Roman" w:hAnsi="Times New Roman" w:cs="Times New Roman"/>
          <w:sz w:val="28"/>
          <w:szCs w:val="28"/>
          <w:lang w:val="uk-UA"/>
        </w:rPr>
        <w:t>соціальний тиск, що веде до конформізму, а також необхідність витрачати багато часу. У ситуаціях серйозних проблем, криз організації, поєднують різний ступінь застосування (поєднання) індивідуал</w:t>
      </w:r>
      <w:r>
        <w:rPr>
          <w:rFonts w:ascii="Times New Roman" w:hAnsi="Times New Roman" w:cs="Times New Roman"/>
          <w:sz w:val="28"/>
          <w:szCs w:val="28"/>
          <w:lang w:val="uk-UA"/>
        </w:rPr>
        <w:t>ьних і групо</w:t>
      </w:r>
      <w:r w:rsidRPr="00AA3AD6">
        <w:rPr>
          <w:rFonts w:ascii="Times New Roman" w:hAnsi="Times New Roman" w:cs="Times New Roman"/>
          <w:sz w:val="28"/>
          <w:szCs w:val="28"/>
          <w:lang w:val="uk-UA"/>
        </w:rPr>
        <w:t>вих рішень.</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E3692E">
        <w:rPr>
          <w:rFonts w:ascii="Times New Roman" w:hAnsi="Times New Roman" w:cs="Times New Roman"/>
          <w:b/>
          <w:sz w:val="28"/>
          <w:szCs w:val="28"/>
          <w:lang w:val="uk-UA"/>
        </w:rPr>
        <w:t>«Групове мислення»</w:t>
      </w:r>
      <w:r w:rsidRPr="00AA3AD6">
        <w:rPr>
          <w:rFonts w:ascii="Times New Roman" w:hAnsi="Times New Roman" w:cs="Times New Roman"/>
          <w:sz w:val="28"/>
          <w:szCs w:val="28"/>
          <w:lang w:val="uk-UA"/>
        </w:rPr>
        <w:t xml:space="preserve"> являє собою тенденцію деяких груп втрачати здатність критичної оцінки ситуацій, а значить і до прийняття найбільш продуктивних для організації (команди) рішень.</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Існує безліч методів підвищення креативності (творч</w:t>
      </w:r>
      <w:r>
        <w:rPr>
          <w:rFonts w:ascii="Times New Roman" w:hAnsi="Times New Roman" w:cs="Times New Roman"/>
          <w:sz w:val="28"/>
          <w:szCs w:val="28"/>
          <w:lang w:val="uk-UA"/>
        </w:rPr>
        <w:t>ості</w:t>
      </w:r>
      <w:r w:rsidRPr="00AA3AD6">
        <w:rPr>
          <w:rFonts w:ascii="Times New Roman" w:hAnsi="Times New Roman" w:cs="Times New Roman"/>
          <w:sz w:val="28"/>
          <w:szCs w:val="28"/>
          <w:lang w:val="uk-UA"/>
        </w:rPr>
        <w:t xml:space="preserve">) при прийнятті рішень в групах: «мозковий штурм», «номінальний груповий метод», «метод </w:t>
      </w:r>
      <w:proofErr w:type="spellStart"/>
      <w:r w:rsidRPr="00AA3AD6">
        <w:rPr>
          <w:rFonts w:ascii="Times New Roman" w:hAnsi="Times New Roman" w:cs="Times New Roman"/>
          <w:sz w:val="28"/>
          <w:szCs w:val="28"/>
          <w:lang w:val="uk-UA"/>
        </w:rPr>
        <w:t>Дельфі</w:t>
      </w:r>
      <w:proofErr w:type="spellEnd"/>
      <w:r w:rsidRPr="00AA3AD6">
        <w:rPr>
          <w:rFonts w:ascii="Times New Roman" w:hAnsi="Times New Roman" w:cs="Times New Roman"/>
          <w:sz w:val="28"/>
          <w:szCs w:val="28"/>
          <w:lang w:val="uk-UA"/>
        </w:rPr>
        <w:t>» та інші методи.</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Великий вплив на процес прийняття рішень надають умови, в яких вони приймаються. Рішення можуть прийматися в обстановці визначеності і ризику (невизначеності). В умовах визначеності менеджер впевнений в результатах кожного альтернативного варіанту. В обстановці ризику менеджер може лише визначити ймовірність успіху кожної з наявних альтернатив.</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lastRenderedPageBreak/>
        <w:t>Істотне значення при прийнятті рішення має культура менеджера, цінності і традиції організаційної культури, яка значно впливає на поведінку і взаємодію співробітників.</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До складу вимог, що пред'являються до управлінських рішень, входять:</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Ефективність, під якою розуміється найбільш повне забезпечення досягнення поставленої мети організації;</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Економічність, яка передбачає забезпечення досягнення поставленої мети з найменшими витратами;</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Своєчасність, під якою розуміється не тільки вчасно прийняте рішення, але і своєчасність досягнення мети. Затримка з прийняттям рішення або нереалізоване рішення можуть знизити очікувані результати (у зв'язку з інфляцією, зміною політичної ситуації та іншими факторами). По подію часу рішення може застаріти і втратити сенс у майбутньому;</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Обґрунтованість рішення, під якою розуміється наявність доказів його достовірності та обов'язковості;</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Реалістичність, яка передбачає можливість його реального здійснення. Рішення має відповідати можливостям і ресурсам колективу, який його виконує. Абстрактні рішення неефективні, викликають поділ думок виконавців.</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xml:space="preserve">Важливе значення в досягненні ефективності рішень мають </w:t>
      </w:r>
      <w:r w:rsidRPr="00E3692E">
        <w:rPr>
          <w:rFonts w:ascii="Times New Roman" w:hAnsi="Times New Roman" w:cs="Times New Roman"/>
          <w:i/>
          <w:sz w:val="28"/>
          <w:szCs w:val="28"/>
          <w:lang w:val="uk-UA"/>
        </w:rPr>
        <w:t>методи доведення прийнятих рішень до безпосередніх учасників процесу реалізації.</w:t>
      </w:r>
      <w:r w:rsidRPr="00AA3AD6">
        <w:rPr>
          <w:rFonts w:ascii="Times New Roman" w:hAnsi="Times New Roman" w:cs="Times New Roman"/>
          <w:sz w:val="28"/>
          <w:szCs w:val="28"/>
          <w:lang w:val="uk-UA"/>
        </w:rPr>
        <w:t xml:space="preserve"> Доведення рішення до виконавців доцільно починати з його розбивки на групові або індивідуальні завдання і підбору виконавців. Видача завдання кожному виконавцю здійснюється з урахуванням його службових обов'язків. Уміння передавати завдання виконавцям є вирішальним чинником забезпечення ефективності прийнятого рішення.</w:t>
      </w:r>
    </w:p>
    <w:p w:rsidR="00146319" w:rsidRPr="00E3692E" w:rsidRDefault="00146319" w:rsidP="00146319">
      <w:pPr>
        <w:pStyle w:val="a3"/>
        <w:spacing w:line="360" w:lineRule="auto"/>
        <w:ind w:firstLine="708"/>
        <w:jc w:val="both"/>
        <w:rPr>
          <w:rFonts w:ascii="Times New Roman" w:hAnsi="Times New Roman" w:cs="Times New Roman"/>
          <w:b/>
          <w:i/>
          <w:sz w:val="28"/>
          <w:szCs w:val="28"/>
          <w:lang w:val="uk-UA"/>
        </w:rPr>
      </w:pPr>
      <w:r w:rsidRPr="00E3692E">
        <w:rPr>
          <w:rFonts w:ascii="Times New Roman" w:hAnsi="Times New Roman" w:cs="Times New Roman"/>
          <w:b/>
          <w:i/>
          <w:sz w:val="28"/>
          <w:szCs w:val="28"/>
          <w:lang w:val="uk-UA"/>
        </w:rPr>
        <w:t>Причинами звичайного невиконання рішень є:</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Недостатня чіткість формулювання рішення;</w:t>
      </w:r>
    </w:p>
    <w:p w:rsidR="00146319" w:rsidRPr="00AA3AD6"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t>- Рішення було сформульовано чітко і ясно, але погано засвоєно виконавцем;</w:t>
      </w:r>
    </w:p>
    <w:p w:rsidR="00146319" w:rsidRDefault="00146319" w:rsidP="00146319">
      <w:pPr>
        <w:pStyle w:val="a3"/>
        <w:spacing w:line="360" w:lineRule="auto"/>
        <w:ind w:firstLine="708"/>
        <w:jc w:val="both"/>
        <w:rPr>
          <w:rFonts w:ascii="Times New Roman" w:hAnsi="Times New Roman" w:cs="Times New Roman"/>
          <w:sz w:val="28"/>
          <w:szCs w:val="28"/>
          <w:lang w:val="uk-UA"/>
        </w:rPr>
      </w:pPr>
      <w:r w:rsidRPr="00AA3AD6">
        <w:rPr>
          <w:rFonts w:ascii="Times New Roman" w:hAnsi="Times New Roman" w:cs="Times New Roman"/>
          <w:sz w:val="28"/>
          <w:szCs w:val="28"/>
          <w:lang w:val="uk-UA"/>
        </w:rPr>
        <w:lastRenderedPageBreak/>
        <w:t>- Рішення було чітко сформульовано і зрозуміло виконавцем, але були відсутні необхідні умови і засоби для його виконання;</w:t>
      </w:r>
    </w:p>
    <w:p w:rsidR="00146319" w:rsidRPr="00E1779A" w:rsidRDefault="00146319" w:rsidP="00146319">
      <w:pPr>
        <w:pStyle w:val="a3"/>
        <w:spacing w:line="360" w:lineRule="auto"/>
        <w:ind w:firstLine="708"/>
        <w:jc w:val="both"/>
        <w:rPr>
          <w:rFonts w:ascii="Times New Roman" w:hAnsi="Times New Roman" w:cs="Times New Roman"/>
          <w:sz w:val="28"/>
          <w:szCs w:val="28"/>
          <w:lang w:val="uk-UA"/>
        </w:rPr>
      </w:pPr>
      <w:r w:rsidRPr="00E1779A">
        <w:rPr>
          <w:rFonts w:ascii="Times New Roman" w:hAnsi="Times New Roman" w:cs="Times New Roman"/>
          <w:sz w:val="28"/>
          <w:szCs w:val="28"/>
          <w:lang w:val="uk-UA"/>
        </w:rPr>
        <w:t>- Рішення було чітко сформульовано, поняття виконавцем, які мають всі необхідні засоби для його реалізації, але було відсутнє внутрішньо згоду виконавця з даним рішенням. Можливо, виконавець мав свій варіант вирішення проблеми, більш ефективний з його точки зору.</w:t>
      </w:r>
    </w:p>
    <w:p w:rsidR="00146319" w:rsidRPr="00E1779A" w:rsidRDefault="00146319" w:rsidP="00146319">
      <w:pPr>
        <w:pStyle w:val="a3"/>
        <w:spacing w:line="360" w:lineRule="auto"/>
        <w:ind w:firstLine="708"/>
        <w:jc w:val="both"/>
        <w:rPr>
          <w:rFonts w:ascii="Times New Roman" w:hAnsi="Times New Roman" w:cs="Times New Roman"/>
          <w:sz w:val="28"/>
          <w:szCs w:val="28"/>
          <w:lang w:val="uk-UA"/>
        </w:rPr>
      </w:pPr>
      <w:r w:rsidRPr="00E1779A">
        <w:rPr>
          <w:rFonts w:ascii="Times New Roman" w:hAnsi="Times New Roman" w:cs="Times New Roman"/>
          <w:sz w:val="28"/>
          <w:szCs w:val="28"/>
          <w:lang w:val="uk-UA"/>
        </w:rPr>
        <w:t>Таким чином, уміння менеджера правильно вибирати методи проведення прийнятих рішень у життя, здатність враховувати і долати як об'єктивні, так і суб'єктивні чинники у всій їх повноті виключають непотрібні дії та витрати, покращують взаємодії між працівниками, спонукають їх до активної діяльності, полегшують контроль за виконанням рішень та виявлення можливих помилок.</w:t>
      </w:r>
    </w:p>
    <w:p w:rsidR="00146319" w:rsidRPr="00DE749D" w:rsidRDefault="00146319" w:rsidP="00146319">
      <w:pPr>
        <w:pStyle w:val="a3"/>
        <w:spacing w:line="360" w:lineRule="auto"/>
        <w:ind w:firstLine="708"/>
        <w:jc w:val="both"/>
        <w:rPr>
          <w:rFonts w:ascii="Times New Roman" w:hAnsi="Times New Roman" w:cs="Times New Roman"/>
          <w:sz w:val="28"/>
          <w:szCs w:val="28"/>
          <w:lang w:val="uk-UA"/>
        </w:rPr>
      </w:pPr>
      <w:r w:rsidRPr="00E1779A">
        <w:rPr>
          <w:rFonts w:ascii="Times New Roman" w:hAnsi="Times New Roman" w:cs="Times New Roman"/>
          <w:sz w:val="28"/>
          <w:szCs w:val="28"/>
          <w:lang w:val="uk-UA"/>
        </w:rPr>
        <w:t>Зокрема, в командах, що мають невелику кількість членів, рішення доречно приймати частіше на рівні всієї групи, надавати членам команди можливість пропонувати свої ініціативні варіанти рішень і тим самим залучати до процесу управління командою проекту, в розвиток самоврядних почав і самоконтролю за виконанням рішень.</w:t>
      </w:r>
    </w:p>
    <w:p w:rsidR="00146319" w:rsidRPr="00DE749D" w:rsidRDefault="00146319" w:rsidP="00146319">
      <w:pPr>
        <w:pStyle w:val="a3"/>
        <w:spacing w:line="360" w:lineRule="auto"/>
        <w:ind w:firstLine="708"/>
        <w:jc w:val="both"/>
        <w:rPr>
          <w:rFonts w:ascii="Times New Roman" w:hAnsi="Times New Roman" w:cs="Times New Roman"/>
          <w:sz w:val="28"/>
          <w:szCs w:val="28"/>
          <w:lang w:val="uk-UA"/>
        </w:rPr>
      </w:pPr>
    </w:p>
    <w:p w:rsidR="00EF2732" w:rsidRDefault="00EF2732"/>
    <w:sectPr w:rsidR="00EF2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976C0"/>
    <w:multiLevelType w:val="hybridMultilevel"/>
    <w:tmpl w:val="FD44C1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EDB"/>
    <w:rsid w:val="0000731E"/>
    <w:rsid w:val="00146319"/>
    <w:rsid w:val="00246EDB"/>
    <w:rsid w:val="00463B7E"/>
    <w:rsid w:val="00EF2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F9A117-2F4C-4239-9C8D-CF363A21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63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1398</Words>
  <Characters>7973</Characters>
  <Application>Microsoft Office Word</Application>
  <DocSecurity>0</DocSecurity>
  <Lines>66</Lines>
  <Paragraphs>18</Paragraphs>
  <ScaleCrop>false</ScaleCrop>
  <Company>3</Company>
  <LinksUpToDate>false</LinksUpToDate>
  <CharactersWithSpaces>9353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2015-12-11T17:55:00Z</dcterms:created>
  <dcterms:modified xsi:type="dcterms:W3CDTF">2015-12-11T18:07:00Z</dcterms:modified>
</cp:coreProperties>
</file>